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38A98" w14:textId="77777777" w:rsidR="00BA46A7" w:rsidRDefault="00BA46A7" w:rsidP="00BA46A7">
      <w:pPr>
        <w:pStyle w:val="Geenafstand"/>
        <w:numPr>
          <w:ilvl w:val="0"/>
          <w:numId w:val="1"/>
        </w:numPr>
        <w:spacing w:line="276" w:lineRule="auto"/>
        <w:rPr>
          <w:rFonts w:ascii="Cambria" w:hAnsi="Cambria"/>
        </w:rPr>
      </w:pPr>
      <w:r w:rsidRPr="00130F52">
        <w:rPr>
          <w:rFonts w:ascii="Cambria" w:hAnsi="Cambria"/>
        </w:rPr>
        <w:t>Wat betekent pathologie, en waar houdt het zich mee bezig?</w:t>
      </w:r>
      <w:r>
        <w:rPr>
          <w:rFonts w:ascii="Cambria" w:hAnsi="Cambria"/>
        </w:rPr>
        <w:t xml:space="preserve"> (p. 41)</w:t>
      </w:r>
    </w:p>
    <w:p w14:paraId="0748E155" w14:textId="77777777" w:rsidR="00BA46A7" w:rsidRPr="00130F52" w:rsidRDefault="00BA46A7" w:rsidP="00BA46A7">
      <w:pPr>
        <w:pStyle w:val="Geenafstand"/>
        <w:spacing w:line="276" w:lineRule="auto"/>
        <w:ind w:left="720"/>
        <w:rPr>
          <w:rFonts w:ascii="Cambria" w:hAnsi="Cambria"/>
        </w:rPr>
      </w:pPr>
      <w:r>
        <w:rPr>
          <w:rFonts w:ascii="Cambria" w:hAnsi="Cambria"/>
        </w:rPr>
        <w:t>Pathologie is de medische term voor ‘ziekteleer’. Het houdt zich niet alleen bezig met de ziekte zelf. Ook het ontstaan, het verloop en de indeling van ziekten zijn onderwerp van studie.</w:t>
      </w:r>
    </w:p>
    <w:p w14:paraId="11F933F4" w14:textId="77777777" w:rsidR="00BA46A7" w:rsidRPr="00130F52" w:rsidRDefault="00BA46A7" w:rsidP="00BA46A7">
      <w:pPr>
        <w:pStyle w:val="Geenafstand"/>
        <w:spacing w:line="276" w:lineRule="auto"/>
        <w:ind w:left="720"/>
        <w:rPr>
          <w:rFonts w:ascii="Cambria" w:hAnsi="Cambria"/>
        </w:rPr>
      </w:pPr>
    </w:p>
    <w:p w14:paraId="204AC25A" w14:textId="77777777" w:rsidR="00BA46A7" w:rsidRDefault="00BA46A7" w:rsidP="00BA46A7">
      <w:pPr>
        <w:pStyle w:val="Geenafstand"/>
        <w:numPr>
          <w:ilvl w:val="0"/>
          <w:numId w:val="1"/>
        </w:numPr>
        <w:spacing w:line="276" w:lineRule="auto"/>
        <w:rPr>
          <w:rFonts w:ascii="Cambria" w:hAnsi="Cambria"/>
        </w:rPr>
      </w:pPr>
      <w:r w:rsidRPr="00130F52">
        <w:rPr>
          <w:rFonts w:ascii="Cambria" w:hAnsi="Cambria"/>
        </w:rPr>
        <w:t>Welke drie betekenissen van ‘ziekte’ ken je?</w:t>
      </w:r>
      <w:r>
        <w:rPr>
          <w:rFonts w:ascii="Cambria" w:hAnsi="Cambria"/>
        </w:rPr>
        <w:t xml:space="preserve"> (p.42)</w:t>
      </w:r>
    </w:p>
    <w:p w14:paraId="6F0EBEB3" w14:textId="77777777" w:rsidR="00BA46A7" w:rsidRPr="005E2AE9" w:rsidRDefault="00BA46A7" w:rsidP="00BA46A7">
      <w:pPr>
        <w:pStyle w:val="Geenafstand"/>
        <w:spacing w:line="276" w:lineRule="auto"/>
        <w:ind w:left="720"/>
        <w:rPr>
          <w:rFonts w:ascii="Cambria" w:hAnsi="Cambria"/>
        </w:rPr>
      </w:pPr>
      <w:r>
        <w:rPr>
          <w:rFonts w:ascii="Cambria" w:hAnsi="Cambria"/>
        </w:rPr>
        <w:t>Een ziekte hebben; de diagnose is door een arts gesteld (1), je ziek voelen; de beleving van ziekte, een ziek gevoel hebben (2), en ziek zijn; de toestand waar je je in bevindt, je meldt je ziek of gaat niet naar een feestje, omdat je ziek bent (3).</w:t>
      </w:r>
    </w:p>
    <w:p w14:paraId="23B6C839" w14:textId="77777777" w:rsidR="00BA46A7" w:rsidRPr="00130F52" w:rsidRDefault="00BA46A7" w:rsidP="00BA46A7">
      <w:pPr>
        <w:pStyle w:val="Geenafstand"/>
        <w:spacing w:line="276" w:lineRule="auto"/>
        <w:ind w:left="720"/>
        <w:rPr>
          <w:rFonts w:ascii="Cambria" w:hAnsi="Cambria"/>
        </w:rPr>
      </w:pPr>
    </w:p>
    <w:p w14:paraId="362BFB77" w14:textId="77777777" w:rsidR="00BA46A7" w:rsidRDefault="00BA46A7" w:rsidP="00BA46A7">
      <w:pPr>
        <w:pStyle w:val="Geenafstand"/>
        <w:numPr>
          <w:ilvl w:val="0"/>
          <w:numId w:val="1"/>
        </w:numPr>
        <w:spacing w:line="276" w:lineRule="auto"/>
        <w:rPr>
          <w:rFonts w:ascii="Cambria" w:hAnsi="Cambria"/>
        </w:rPr>
      </w:pPr>
      <w:r w:rsidRPr="00130F52">
        <w:rPr>
          <w:rFonts w:ascii="Cambria" w:hAnsi="Cambria"/>
        </w:rPr>
        <w:t>Wat is het verschil tussen ‘ziekte’ en ‘letsel’?</w:t>
      </w:r>
      <w:r>
        <w:rPr>
          <w:rFonts w:ascii="Cambria" w:hAnsi="Cambria"/>
        </w:rPr>
        <w:t xml:space="preserve"> (p. 43)</w:t>
      </w:r>
    </w:p>
    <w:p w14:paraId="505AC604" w14:textId="77777777" w:rsidR="00BA46A7" w:rsidRPr="00130F52" w:rsidRDefault="00BA46A7" w:rsidP="00BA46A7">
      <w:pPr>
        <w:pStyle w:val="Geenafstand"/>
        <w:spacing w:line="276" w:lineRule="auto"/>
        <w:ind w:left="720"/>
        <w:rPr>
          <w:rFonts w:ascii="Cambria" w:hAnsi="Cambria"/>
        </w:rPr>
      </w:pPr>
      <w:r>
        <w:rPr>
          <w:rFonts w:ascii="Cambria" w:hAnsi="Cambria"/>
        </w:rPr>
        <w:t>Een ziekte is een lichamelijk of geestelijke stoornis in het functioneren, niet veroorzaakt door letsel. Letsel is schade aan of in het lichaam door geweld van buiten.</w:t>
      </w:r>
    </w:p>
    <w:p w14:paraId="456B73B9" w14:textId="77777777" w:rsidR="00BA46A7" w:rsidRPr="00130F52" w:rsidRDefault="00BA46A7" w:rsidP="00BA46A7">
      <w:pPr>
        <w:pStyle w:val="Geenafstand"/>
        <w:spacing w:line="276" w:lineRule="auto"/>
        <w:ind w:left="720"/>
        <w:rPr>
          <w:rFonts w:ascii="Cambria" w:hAnsi="Cambria"/>
        </w:rPr>
      </w:pPr>
    </w:p>
    <w:p w14:paraId="46436C1B" w14:textId="77777777" w:rsidR="00BA46A7" w:rsidRDefault="00BA46A7" w:rsidP="00BA46A7">
      <w:pPr>
        <w:pStyle w:val="Geenafstand"/>
        <w:numPr>
          <w:ilvl w:val="0"/>
          <w:numId w:val="1"/>
        </w:numPr>
        <w:spacing w:line="276" w:lineRule="auto"/>
        <w:rPr>
          <w:rFonts w:ascii="Cambria" w:hAnsi="Cambria"/>
        </w:rPr>
      </w:pPr>
      <w:r w:rsidRPr="00130F52">
        <w:rPr>
          <w:rFonts w:ascii="Cambria" w:hAnsi="Cambria"/>
        </w:rPr>
        <w:t>Ziektes zijn in te delen op vijf manieren; noem er twee.</w:t>
      </w:r>
      <w:r>
        <w:rPr>
          <w:rFonts w:ascii="Cambria" w:hAnsi="Cambria"/>
        </w:rPr>
        <w:t xml:space="preserve"> (p. 43)</w:t>
      </w:r>
    </w:p>
    <w:p w14:paraId="239710DE" w14:textId="77777777" w:rsidR="00BA46A7" w:rsidRDefault="00BA46A7" w:rsidP="00BA46A7">
      <w:pPr>
        <w:pStyle w:val="Geenafstand"/>
        <w:numPr>
          <w:ilvl w:val="0"/>
          <w:numId w:val="2"/>
        </w:numPr>
        <w:spacing w:line="276" w:lineRule="auto"/>
        <w:rPr>
          <w:rFonts w:ascii="Cambria" w:hAnsi="Cambria"/>
        </w:rPr>
      </w:pPr>
      <w:r>
        <w:rPr>
          <w:rFonts w:ascii="Cambria" w:hAnsi="Cambria"/>
        </w:rPr>
        <w:t>Lichamelijk en geestelijk</w:t>
      </w:r>
    </w:p>
    <w:p w14:paraId="756ECBF1" w14:textId="77777777" w:rsidR="00BA46A7" w:rsidRDefault="00BA46A7" w:rsidP="00BA46A7">
      <w:pPr>
        <w:pStyle w:val="Geenafstand"/>
        <w:numPr>
          <w:ilvl w:val="0"/>
          <w:numId w:val="2"/>
        </w:numPr>
        <w:spacing w:line="276" w:lineRule="auto"/>
        <w:rPr>
          <w:rFonts w:ascii="Cambria" w:hAnsi="Cambria"/>
        </w:rPr>
      </w:pPr>
      <w:r>
        <w:rPr>
          <w:rFonts w:ascii="Cambria" w:hAnsi="Cambria"/>
        </w:rPr>
        <w:t>Naar medisch specialisme</w:t>
      </w:r>
    </w:p>
    <w:p w14:paraId="3692DEB4" w14:textId="77777777" w:rsidR="00BA46A7" w:rsidRDefault="00BA46A7" w:rsidP="00BA46A7">
      <w:pPr>
        <w:pStyle w:val="Geenafstand"/>
        <w:numPr>
          <w:ilvl w:val="0"/>
          <w:numId w:val="2"/>
        </w:numPr>
        <w:spacing w:line="276" w:lineRule="auto"/>
        <w:rPr>
          <w:rFonts w:ascii="Cambria" w:hAnsi="Cambria"/>
        </w:rPr>
      </w:pPr>
      <w:r>
        <w:rPr>
          <w:rFonts w:ascii="Cambria" w:hAnsi="Cambria"/>
        </w:rPr>
        <w:t>Naar doelgroep</w:t>
      </w:r>
    </w:p>
    <w:p w14:paraId="3B766680" w14:textId="77777777" w:rsidR="00BA46A7" w:rsidRDefault="00BA46A7" w:rsidP="00BA46A7">
      <w:pPr>
        <w:pStyle w:val="Geenafstand"/>
        <w:numPr>
          <w:ilvl w:val="0"/>
          <w:numId w:val="2"/>
        </w:numPr>
        <w:spacing w:line="276" w:lineRule="auto"/>
        <w:rPr>
          <w:rFonts w:ascii="Cambria" w:hAnsi="Cambria"/>
        </w:rPr>
      </w:pPr>
      <w:r>
        <w:rPr>
          <w:rFonts w:ascii="Cambria" w:hAnsi="Cambria"/>
        </w:rPr>
        <w:t>Kortdurend en langdurend (chronisch)</w:t>
      </w:r>
    </w:p>
    <w:p w14:paraId="4846FE70" w14:textId="77777777" w:rsidR="00BA46A7" w:rsidRPr="00130F52" w:rsidRDefault="00BA46A7" w:rsidP="00BA46A7">
      <w:pPr>
        <w:pStyle w:val="Geenafstand"/>
        <w:numPr>
          <w:ilvl w:val="0"/>
          <w:numId w:val="2"/>
        </w:numPr>
        <w:spacing w:line="276" w:lineRule="auto"/>
        <w:rPr>
          <w:rFonts w:ascii="Cambria" w:hAnsi="Cambria"/>
        </w:rPr>
      </w:pPr>
      <w:r>
        <w:rPr>
          <w:rFonts w:ascii="Cambria" w:hAnsi="Cambria"/>
        </w:rPr>
        <w:t>Besmettelijk en niet besmettelijk</w:t>
      </w:r>
    </w:p>
    <w:p w14:paraId="669BE288" w14:textId="77777777" w:rsidR="00BA46A7" w:rsidRPr="00130F52" w:rsidRDefault="00BA46A7" w:rsidP="00BA46A7">
      <w:pPr>
        <w:pStyle w:val="Geenafstand"/>
        <w:spacing w:line="276" w:lineRule="auto"/>
        <w:ind w:left="720"/>
        <w:rPr>
          <w:rFonts w:ascii="Cambria" w:hAnsi="Cambria"/>
        </w:rPr>
      </w:pPr>
    </w:p>
    <w:p w14:paraId="054E5F11" w14:textId="77777777" w:rsidR="00BA46A7" w:rsidRDefault="00BA46A7" w:rsidP="00BA46A7">
      <w:pPr>
        <w:pStyle w:val="Geenafstand"/>
        <w:numPr>
          <w:ilvl w:val="0"/>
          <w:numId w:val="1"/>
        </w:numPr>
        <w:spacing w:line="276" w:lineRule="auto"/>
        <w:rPr>
          <w:rFonts w:ascii="Cambria" w:hAnsi="Cambria"/>
        </w:rPr>
      </w:pPr>
      <w:r w:rsidRPr="00130F52">
        <w:rPr>
          <w:rFonts w:ascii="Cambria" w:hAnsi="Cambria"/>
        </w:rPr>
        <w:t>Wat betekent ‘psychosomatisch’?</w:t>
      </w:r>
      <w:r>
        <w:rPr>
          <w:rFonts w:ascii="Cambria" w:hAnsi="Cambria"/>
        </w:rPr>
        <w:t xml:space="preserve"> (p. 44)</w:t>
      </w:r>
    </w:p>
    <w:p w14:paraId="2AA1B29E" w14:textId="77777777" w:rsidR="00BA46A7" w:rsidRPr="005E2AE9" w:rsidRDefault="00BA46A7" w:rsidP="00BA46A7">
      <w:pPr>
        <w:pStyle w:val="Geenafstand"/>
        <w:spacing w:line="276" w:lineRule="auto"/>
        <w:ind w:left="720"/>
        <w:rPr>
          <w:rFonts w:ascii="Cambria" w:hAnsi="Cambria"/>
        </w:rPr>
      </w:pPr>
      <w:r>
        <w:rPr>
          <w:rFonts w:ascii="Cambria" w:hAnsi="Cambria"/>
        </w:rPr>
        <w:t>Een ziekte die zowel lichamelijk (somatisch) en geestelijk (psychisch) is.</w:t>
      </w:r>
    </w:p>
    <w:p w14:paraId="184E2E05" w14:textId="77777777" w:rsidR="00BA46A7" w:rsidRPr="00130F52" w:rsidRDefault="00BA46A7" w:rsidP="00BA46A7">
      <w:pPr>
        <w:pStyle w:val="Geenafstand"/>
        <w:spacing w:line="276" w:lineRule="auto"/>
        <w:ind w:left="720"/>
        <w:rPr>
          <w:rFonts w:ascii="Cambria" w:hAnsi="Cambria"/>
        </w:rPr>
      </w:pPr>
    </w:p>
    <w:p w14:paraId="0A482866" w14:textId="77777777" w:rsidR="00BA46A7" w:rsidRDefault="00BA46A7" w:rsidP="00BA46A7">
      <w:pPr>
        <w:pStyle w:val="Geenafstand"/>
        <w:numPr>
          <w:ilvl w:val="0"/>
          <w:numId w:val="1"/>
        </w:numPr>
        <w:spacing w:line="276" w:lineRule="auto"/>
        <w:rPr>
          <w:rFonts w:ascii="Cambria" w:hAnsi="Cambria"/>
        </w:rPr>
      </w:pPr>
      <w:r w:rsidRPr="00130F52">
        <w:rPr>
          <w:rFonts w:ascii="Cambria" w:hAnsi="Cambria"/>
        </w:rPr>
        <w:t>In februari 2014 hadden 123 van 10.000 jongeren tussen de 15 en 25 jaar in Limburg de griep. Hoe vaak een ziekte voorkomt, wordt ook wel ……… genoemd. Wat moet er op de puntjes komen te staan?</w:t>
      </w:r>
      <w:r>
        <w:rPr>
          <w:rFonts w:ascii="Cambria" w:hAnsi="Cambria"/>
        </w:rPr>
        <w:t xml:space="preserve"> (p. 45)</w:t>
      </w:r>
    </w:p>
    <w:p w14:paraId="0D427579" w14:textId="77777777" w:rsidR="00BA46A7" w:rsidRPr="00130F52" w:rsidRDefault="00BA46A7" w:rsidP="00BA46A7">
      <w:pPr>
        <w:pStyle w:val="Geenafstand"/>
        <w:spacing w:line="276" w:lineRule="auto"/>
        <w:ind w:left="720"/>
        <w:rPr>
          <w:rFonts w:ascii="Cambria" w:hAnsi="Cambria"/>
        </w:rPr>
      </w:pPr>
      <w:r>
        <w:rPr>
          <w:rFonts w:ascii="Cambria" w:hAnsi="Cambria"/>
        </w:rPr>
        <w:t>Morbiditeitsgraad</w:t>
      </w:r>
    </w:p>
    <w:p w14:paraId="49A16113" w14:textId="77777777" w:rsidR="00BA46A7" w:rsidRPr="00130F52" w:rsidRDefault="00BA46A7" w:rsidP="00BA46A7">
      <w:pPr>
        <w:pStyle w:val="Geenafstand"/>
        <w:spacing w:line="276" w:lineRule="auto"/>
        <w:ind w:left="720"/>
        <w:rPr>
          <w:rFonts w:ascii="Cambria" w:hAnsi="Cambria"/>
        </w:rPr>
      </w:pPr>
    </w:p>
    <w:p w14:paraId="4F15DFA2" w14:textId="77777777" w:rsidR="00BA46A7" w:rsidRDefault="00BA46A7" w:rsidP="00BA46A7">
      <w:pPr>
        <w:pStyle w:val="Geenafstand"/>
        <w:numPr>
          <w:ilvl w:val="0"/>
          <w:numId w:val="1"/>
        </w:numPr>
        <w:spacing w:line="276" w:lineRule="auto"/>
        <w:rPr>
          <w:rFonts w:ascii="Cambria" w:hAnsi="Cambria"/>
        </w:rPr>
      </w:pPr>
      <w:r w:rsidRPr="00130F52">
        <w:rPr>
          <w:rFonts w:ascii="Cambria" w:hAnsi="Cambria"/>
        </w:rPr>
        <w:t>Elk ziekteproces kent drie fasen; welke drie zijn dit?</w:t>
      </w:r>
      <w:r>
        <w:rPr>
          <w:rFonts w:ascii="Cambria" w:hAnsi="Cambria"/>
        </w:rPr>
        <w:t xml:space="preserve"> (p. 49)</w:t>
      </w:r>
    </w:p>
    <w:p w14:paraId="15311981" w14:textId="77777777" w:rsidR="00BA46A7" w:rsidRPr="00130F52" w:rsidRDefault="00BA46A7" w:rsidP="00BA46A7">
      <w:pPr>
        <w:pStyle w:val="Geenafstand"/>
        <w:spacing w:line="276" w:lineRule="auto"/>
        <w:ind w:left="720"/>
        <w:rPr>
          <w:rFonts w:ascii="Cambria" w:hAnsi="Cambria"/>
        </w:rPr>
      </w:pPr>
      <w:r>
        <w:rPr>
          <w:rFonts w:ascii="Cambria" w:hAnsi="Cambria"/>
        </w:rPr>
        <w:t>Het begin, de behandeling, het einde (de afloop).</w:t>
      </w:r>
    </w:p>
    <w:p w14:paraId="17AC2090" w14:textId="77777777" w:rsidR="00BA46A7" w:rsidRPr="00130F52" w:rsidRDefault="00BA46A7" w:rsidP="00BA46A7">
      <w:pPr>
        <w:pStyle w:val="Geenafstand"/>
        <w:spacing w:line="276" w:lineRule="auto"/>
        <w:ind w:left="720"/>
        <w:rPr>
          <w:rFonts w:ascii="Cambria" w:hAnsi="Cambria"/>
        </w:rPr>
      </w:pPr>
    </w:p>
    <w:p w14:paraId="4169FEB7" w14:textId="77777777" w:rsidR="00BA46A7" w:rsidRDefault="00BA46A7" w:rsidP="00BA46A7">
      <w:pPr>
        <w:pStyle w:val="Geenafstand"/>
        <w:numPr>
          <w:ilvl w:val="0"/>
          <w:numId w:val="1"/>
        </w:numPr>
        <w:spacing w:line="276" w:lineRule="auto"/>
        <w:rPr>
          <w:rFonts w:ascii="Cambria" w:hAnsi="Cambria"/>
        </w:rPr>
      </w:pPr>
      <w:r w:rsidRPr="00130F52">
        <w:rPr>
          <w:rFonts w:ascii="Cambria" w:hAnsi="Cambria"/>
        </w:rPr>
        <w:t>Leg uit wat de volgende begrippen zijn: acuut, sluimerend, symptomen, syndroom, diagnose, prognose, chronisch, progressief, recidieven.</w:t>
      </w:r>
    </w:p>
    <w:p w14:paraId="1A5D9A7C" w14:textId="77777777" w:rsidR="00BA46A7" w:rsidRDefault="00BA46A7" w:rsidP="00BA46A7">
      <w:pPr>
        <w:pStyle w:val="Geenafstand"/>
        <w:numPr>
          <w:ilvl w:val="0"/>
          <w:numId w:val="2"/>
        </w:numPr>
        <w:spacing w:line="276" w:lineRule="auto"/>
        <w:rPr>
          <w:rFonts w:ascii="Cambria" w:hAnsi="Cambria"/>
        </w:rPr>
      </w:pPr>
      <w:r>
        <w:rPr>
          <w:rFonts w:ascii="Cambria" w:hAnsi="Cambria"/>
        </w:rPr>
        <w:t>Acuut = ziekteverschijnselen zijn meteen in volle omvang aanwezig. (p. 49)</w:t>
      </w:r>
    </w:p>
    <w:p w14:paraId="13FC3F05" w14:textId="77777777" w:rsidR="00BA46A7" w:rsidRDefault="00BA46A7" w:rsidP="00BA46A7">
      <w:pPr>
        <w:pStyle w:val="Geenafstand"/>
        <w:numPr>
          <w:ilvl w:val="0"/>
          <w:numId w:val="2"/>
        </w:numPr>
        <w:spacing w:line="276" w:lineRule="auto"/>
        <w:rPr>
          <w:rFonts w:ascii="Cambria" w:hAnsi="Cambria"/>
        </w:rPr>
      </w:pPr>
      <w:r>
        <w:rPr>
          <w:rFonts w:ascii="Cambria" w:hAnsi="Cambria"/>
        </w:rPr>
        <w:t>Sluimerend = ziekteverschijnselen beginnen als kleine ongemakjes of pijntjes en worden dan langzaam erger. (p. 49)</w:t>
      </w:r>
    </w:p>
    <w:p w14:paraId="4F0A7097" w14:textId="77777777" w:rsidR="00BA46A7" w:rsidRDefault="00BA46A7" w:rsidP="00BA46A7">
      <w:pPr>
        <w:pStyle w:val="Geenafstand"/>
        <w:numPr>
          <w:ilvl w:val="0"/>
          <w:numId w:val="2"/>
        </w:numPr>
        <w:spacing w:line="276" w:lineRule="auto"/>
        <w:rPr>
          <w:rFonts w:ascii="Cambria" w:hAnsi="Cambria"/>
        </w:rPr>
      </w:pPr>
      <w:r>
        <w:rPr>
          <w:rFonts w:ascii="Cambria" w:hAnsi="Cambria"/>
        </w:rPr>
        <w:t>Symptomen = ziekteverschijnselen (p. 49)</w:t>
      </w:r>
    </w:p>
    <w:p w14:paraId="5E8E3F86" w14:textId="77777777" w:rsidR="00BA46A7" w:rsidRDefault="00BA46A7" w:rsidP="00BA46A7">
      <w:pPr>
        <w:pStyle w:val="Geenafstand"/>
        <w:numPr>
          <w:ilvl w:val="0"/>
          <w:numId w:val="2"/>
        </w:numPr>
        <w:spacing w:line="276" w:lineRule="auto"/>
        <w:rPr>
          <w:rFonts w:ascii="Cambria" w:hAnsi="Cambria"/>
        </w:rPr>
      </w:pPr>
      <w:r>
        <w:rPr>
          <w:rFonts w:ascii="Cambria" w:hAnsi="Cambria"/>
        </w:rPr>
        <w:t>Syndroom = een aantal bij elkaar horende symptomen (p. 49)</w:t>
      </w:r>
    </w:p>
    <w:p w14:paraId="1227DC63" w14:textId="77777777" w:rsidR="00BA46A7" w:rsidRDefault="00BA46A7" w:rsidP="00BA46A7">
      <w:pPr>
        <w:pStyle w:val="Geenafstand"/>
        <w:numPr>
          <w:ilvl w:val="0"/>
          <w:numId w:val="2"/>
        </w:numPr>
        <w:spacing w:line="276" w:lineRule="auto"/>
        <w:rPr>
          <w:rFonts w:ascii="Cambria" w:hAnsi="Cambria"/>
        </w:rPr>
      </w:pPr>
      <w:r>
        <w:rPr>
          <w:rFonts w:ascii="Cambria" w:hAnsi="Cambria"/>
        </w:rPr>
        <w:t>Diagnose = het vaststellen van een ziekte (p. 54)</w:t>
      </w:r>
    </w:p>
    <w:p w14:paraId="1E3E7A3D" w14:textId="77777777" w:rsidR="00BA46A7" w:rsidRDefault="00BA46A7" w:rsidP="00BA46A7">
      <w:pPr>
        <w:pStyle w:val="Geenafstand"/>
        <w:numPr>
          <w:ilvl w:val="0"/>
          <w:numId w:val="2"/>
        </w:numPr>
        <w:spacing w:line="276" w:lineRule="auto"/>
        <w:rPr>
          <w:rFonts w:ascii="Cambria" w:hAnsi="Cambria"/>
        </w:rPr>
      </w:pPr>
      <w:r>
        <w:rPr>
          <w:rFonts w:ascii="Cambria" w:hAnsi="Cambria"/>
        </w:rPr>
        <w:t>Prognose = een voorspelling van hoe lang de behandeling en het herstel duurt, of de ziekte te genezen is en wat eventuele restverschijnselen zijn (p. 51)</w:t>
      </w:r>
    </w:p>
    <w:p w14:paraId="5DE43972" w14:textId="77777777" w:rsidR="00BA46A7" w:rsidRDefault="00BA46A7" w:rsidP="00BA46A7">
      <w:pPr>
        <w:pStyle w:val="Geenafstand"/>
        <w:numPr>
          <w:ilvl w:val="0"/>
          <w:numId w:val="2"/>
        </w:numPr>
        <w:spacing w:line="276" w:lineRule="auto"/>
        <w:rPr>
          <w:rFonts w:ascii="Cambria" w:hAnsi="Cambria"/>
        </w:rPr>
      </w:pPr>
      <w:r>
        <w:rPr>
          <w:rFonts w:ascii="Cambria" w:hAnsi="Cambria"/>
        </w:rPr>
        <w:t>Chronisch = een langdurige ziekte, zonder dat je hieraan overlijdt (p. 52)</w:t>
      </w:r>
    </w:p>
    <w:p w14:paraId="177CA89A" w14:textId="77777777" w:rsidR="00BA46A7" w:rsidRDefault="00BA46A7" w:rsidP="00BA46A7">
      <w:pPr>
        <w:pStyle w:val="Geenafstand"/>
        <w:numPr>
          <w:ilvl w:val="0"/>
          <w:numId w:val="2"/>
        </w:numPr>
        <w:spacing w:line="276" w:lineRule="auto"/>
        <w:rPr>
          <w:rFonts w:ascii="Cambria" w:hAnsi="Cambria"/>
        </w:rPr>
      </w:pPr>
      <w:r>
        <w:rPr>
          <w:rFonts w:ascii="Cambria" w:hAnsi="Cambria"/>
        </w:rPr>
        <w:t>Progressief = een chronische ziekte die steeds erger wordt (p. 52)</w:t>
      </w:r>
    </w:p>
    <w:p w14:paraId="245CDBC9" w14:textId="77777777" w:rsidR="00BA46A7" w:rsidRPr="00130F52" w:rsidRDefault="00BA46A7" w:rsidP="00BA46A7">
      <w:pPr>
        <w:pStyle w:val="Geenafstand"/>
        <w:numPr>
          <w:ilvl w:val="0"/>
          <w:numId w:val="2"/>
        </w:numPr>
        <w:spacing w:line="276" w:lineRule="auto"/>
        <w:rPr>
          <w:rFonts w:ascii="Cambria" w:hAnsi="Cambria"/>
        </w:rPr>
      </w:pPr>
      <w:r>
        <w:rPr>
          <w:rFonts w:ascii="Cambria" w:hAnsi="Cambria"/>
        </w:rPr>
        <w:t>Recidieven = Ziekten die voorbij gaan maar ook steeds weer terugkomen (p. 52)</w:t>
      </w:r>
    </w:p>
    <w:p w14:paraId="19687E92" w14:textId="77777777" w:rsidR="00BA46A7" w:rsidRPr="00130F52" w:rsidRDefault="00BA46A7" w:rsidP="00BA46A7">
      <w:pPr>
        <w:pStyle w:val="Geenafstand"/>
        <w:spacing w:line="276" w:lineRule="auto"/>
        <w:ind w:left="720"/>
        <w:rPr>
          <w:rFonts w:ascii="Cambria" w:hAnsi="Cambria"/>
        </w:rPr>
      </w:pPr>
    </w:p>
    <w:p w14:paraId="58CC64A1" w14:textId="77777777" w:rsidR="00BA46A7" w:rsidRDefault="00BA46A7" w:rsidP="00BA46A7">
      <w:pPr>
        <w:pStyle w:val="Geenafstand"/>
        <w:numPr>
          <w:ilvl w:val="0"/>
          <w:numId w:val="1"/>
        </w:numPr>
        <w:spacing w:line="276" w:lineRule="auto"/>
        <w:rPr>
          <w:rFonts w:ascii="Cambria" w:hAnsi="Cambria"/>
        </w:rPr>
      </w:pPr>
      <w:r w:rsidRPr="00130F52">
        <w:rPr>
          <w:rFonts w:ascii="Cambria" w:hAnsi="Cambria"/>
        </w:rPr>
        <w:lastRenderedPageBreak/>
        <w:t>In grote lijnen kun je bij oorzaken van zieken onderscheid maken tussen twee factoren, welke zijn dit? Noem bij beide een voorbeeld.</w:t>
      </w:r>
      <w:r>
        <w:rPr>
          <w:rFonts w:ascii="Cambria" w:hAnsi="Cambria"/>
        </w:rPr>
        <w:t xml:space="preserve"> (p. 53)</w:t>
      </w:r>
    </w:p>
    <w:p w14:paraId="343D5A2B" w14:textId="77777777" w:rsidR="00BA46A7" w:rsidRDefault="00BA46A7" w:rsidP="00BA46A7">
      <w:pPr>
        <w:pStyle w:val="Geenafstand"/>
        <w:numPr>
          <w:ilvl w:val="0"/>
          <w:numId w:val="3"/>
        </w:numPr>
        <w:spacing w:line="276" w:lineRule="auto"/>
        <w:rPr>
          <w:rFonts w:ascii="Cambria" w:hAnsi="Cambria"/>
        </w:rPr>
      </w:pPr>
      <w:r>
        <w:rPr>
          <w:rFonts w:ascii="Cambria" w:hAnsi="Cambria"/>
        </w:rPr>
        <w:t>Endogene factoren (factoren van in het lichaam zelf): Bijv. aangeboren oorzaken, erfelijkheid, steriele ontsteking, ziekte van het auto-immuunsysteem, ongezond leven</w:t>
      </w:r>
    </w:p>
    <w:p w14:paraId="30B8E9C1" w14:textId="77777777" w:rsidR="00BA46A7" w:rsidRPr="00130F52" w:rsidRDefault="00BA46A7" w:rsidP="00BA46A7">
      <w:pPr>
        <w:pStyle w:val="Geenafstand"/>
        <w:numPr>
          <w:ilvl w:val="0"/>
          <w:numId w:val="3"/>
        </w:numPr>
        <w:spacing w:line="276" w:lineRule="auto"/>
        <w:rPr>
          <w:rFonts w:ascii="Cambria" w:hAnsi="Cambria"/>
        </w:rPr>
      </w:pPr>
      <w:r>
        <w:rPr>
          <w:rFonts w:ascii="Cambria" w:hAnsi="Cambria"/>
        </w:rPr>
        <w:t xml:space="preserve">Exogene factoren (factoren van buiten het lichaam): Bijv. </w:t>
      </w:r>
    </w:p>
    <w:p w14:paraId="40EC6B8D" w14:textId="77777777" w:rsidR="00BA46A7" w:rsidRPr="00130F52" w:rsidRDefault="00BA46A7" w:rsidP="00BA46A7">
      <w:pPr>
        <w:pStyle w:val="Geenafstand"/>
        <w:spacing w:line="276" w:lineRule="auto"/>
        <w:ind w:left="720"/>
        <w:rPr>
          <w:rFonts w:ascii="Cambria" w:hAnsi="Cambria"/>
        </w:rPr>
      </w:pPr>
    </w:p>
    <w:p w14:paraId="48E6E347" w14:textId="77777777" w:rsidR="00BA46A7" w:rsidRPr="00130F52" w:rsidRDefault="00BA46A7" w:rsidP="00BA46A7">
      <w:pPr>
        <w:pStyle w:val="Geenafstand"/>
        <w:numPr>
          <w:ilvl w:val="0"/>
          <w:numId w:val="1"/>
        </w:numPr>
        <w:spacing w:line="276" w:lineRule="auto"/>
        <w:rPr>
          <w:rFonts w:ascii="Cambria" w:hAnsi="Cambria"/>
        </w:rPr>
      </w:pPr>
      <w:r w:rsidRPr="00130F52">
        <w:rPr>
          <w:rFonts w:ascii="Cambria" w:hAnsi="Cambria"/>
        </w:rPr>
        <w:t xml:space="preserve">Wat is het verschil tussen </w:t>
      </w:r>
      <w:proofErr w:type="spellStart"/>
      <w:r w:rsidRPr="00130F52">
        <w:rPr>
          <w:rFonts w:ascii="Cambria" w:hAnsi="Cambria"/>
          <w:i/>
          <w:iCs/>
        </w:rPr>
        <w:t>evidence</w:t>
      </w:r>
      <w:proofErr w:type="spellEnd"/>
      <w:r w:rsidRPr="00130F52">
        <w:rPr>
          <w:rFonts w:ascii="Cambria" w:hAnsi="Cambria"/>
          <w:i/>
          <w:iCs/>
        </w:rPr>
        <w:t xml:space="preserve"> </w:t>
      </w:r>
      <w:proofErr w:type="spellStart"/>
      <w:r w:rsidRPr="00130F52">
        <w:rPr>
          <w:rFonts w:ascii="Cambria" w:hAnsi="Cambria"/>
          <w:i/>
          <w:iCs/>
        </w:rPr>
        <w:t>based</w:t>
      </w:r>
      <w:proofErr w:type="spellEnd"/>
      <w:r w:rsidRPr="00130F52">
        <w:rPr>
          <w:rFonts w:ascii="Cambria" w:hAnsi="Cambria"/>
          <w:i/>
          <w:iCs/>
        </w:rPr>
        <w:t xml:space="preserve"> </w:t>
      </w:r>
      <w:r w:rsidRPr="00130F52">
        <w:rPr>
          <w:rFonts w:ascii="Cambria" w:hAnsi="Cambria"/>
        </w:rPr>
        <w:t xml:space="preserve">en </w:t>
      </w:r>
      <w:proofErr w:type="spellStart"/>
      <w:r w:rsidRPr="00130F52">
        <w:rPr>
          <w:rFonts w:ascii="Cambria" w:hAnsi="Cambria"/>
          <w:i/>
          <w:iCs/>
        </w:rPr>
        <w:t>practice</w:t>
      </w:r>
      <w:proofErr w:type="spellEnd"/>
      <w:r w:rsidRPr="00130F52">
        <w:rPr>
          <w:rFonts w:ascii="Cambria" w:hAnsi="Cambria"/>
          <w:i/>
          <w:iCs/>
        </w:rPr>
        <w:t xml:space="preserve"> </w:t>
      </w:r>
      <w:proofErr w:type="spellStart"/>
      <w:r w:rsidRPr="00130F52">
        <w:rPr>
          <w:rFonts w:ascii="Cambria" w:hAnsi="Cambria"/>
          <w:i/>
          <w:iCs/>
        </w:rPr>
        <w:t>based</w:t>
      </w:r>
      <w:proofErr w:type="spellEnd"/>
      <w:r w:rsidRPr="00130F52">
        <w:rPr>
          <w:rFonts w:ascii="Cambria" w:hAnsi="Cambria"/>
          <w:i/>
          <w:iCs/>
        </w:rPr>
        <w:t xml:space="preserve"> </w:t>
      </w:r>
      <w:r w:rsidRPr="00130F52">
        <w:rPr>
          <w:rFonts w:ascii="Cambria" w:hAnsi="Cambria"/>
        </w:rPr>
        <w:t>werken?</w:t>
      </w:r>
    </w:p>
    <w:p w14:paraId="5CA9F993" w14:textId="77777777" w:rsidR="00BA46A7" w:rsidRPr="00130F52" w:rsidRDefault="00BA46A7" w:rsidP="00BA46A7">
      <w:pPr>
        <w:pStyle w:val="Geenafstand"/>
        <w:spacing w:line="276" w:lineRule="auto"/>
        <w:rPr>
          <w:rFonts w:ascii="Cambria" w:hAnsi="Cambria"/>
        </w:rPr>
      </w:pPr>
    </w:p>
    <w:p w14:paraId="7FD873FC" w14:textId="77777777" w:rsidR="004A2FE0" w:rsidRDefault="004A2FE0">
      <w:bookmarkStart w:id="0" w:name="_GoBack"/>
      <w:bookmarkEnd w:id="0"/>
    </w:p>
    <w:sectPr w:rsidR="004A2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A350A"/>
    <w:multiLevelType w:val="hybridMultilevel"/>
    <w:tmpl w:val="0F58F1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1B7337"/>
    <w:multiLevelType w:val="hybridMultilevel"/>
    <w:tmpl w:val="1D36F1B0"/>
    <w:lvl w:ilvl="0" w:tplc="51C8DB48">
      <w:numFmt w:val="bullet"/>
      <w:lvlText w:val="-"/>
      <w:lvlJc w:val="left"/>
      <w:pPr>
        <w:ind w:left="1080" w:hanging="360"/>
      </w:pPr>
      <w:rPr>
        <w:rFonts w:ascii="Cambria" w:eastAsiaTheme="minorHAnsi" w:hAnsi="Cambri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AB274F9"/>
    <w:multiLevelType w:val="hybridMultilevel"/>
    <w:tmpl w:val="9CE821CC"/>
    <w:lvl w:ilvl="0" w:tplc="51C8DB48">
      <w:numFmt w:val="bullet"/>
      <w:lvlText w:val="-"/>
      <w:lvlJc w:val="left"/>
      <w:pPr>
        <w:ind w:left="1440" w:hanging="360"/>
      </w:pPr>
      <w:rPr>
        <w:rFonts w:ascii="Cambria" w:eastAsiaTheme="minorHAnsi" w:hAnsi="Cambri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A7"/>
    <w:rsid w:val="004A2FE0"/>
    <w:rsid w:val="00BA46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7AB4"/>
  <w15:chartTrackingRefBased/>
  <w15:docId w15:val="{681F3939-EF25-44BC-B41E-60622E33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A46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46A7"/>
    <w:rPr>
      <w:rFonts w:ascii="Segoe UI" w:hAnsi="Segoe UI" w:cs="Segoe UI"/>
      <w:sz w:val="18"/>
      <w:szCs w:val="18"/>
    </w:rPr>
  </w:style>
  <w:style w:type="paragraph" w:styleId="Geenafstand">
    <w:name w:val="No Spacing"/>
    <w:uiPriority w:val="1"/>
    <w:qFormat/>
    <w:rsid w:val="00BA4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D4E5AFB0AD442843DE7B63A72A339" ma:contentTypeVersion="7" ma:contentTypeDescription="Een nieuw document maken." ma:contentTypeScope="" ma:versionID="beb140b8fb3b6082d355c053e36f6905">
  <xsd:schema xmlns:xsd="http://www.w3.org/2001/XMLSchema" xmlns:xs="http://www.w3.org/2001/XMLSchema" xmlns:p="http://schemas.microsoft.com/office/2006/metadata/properties" xmlns:ns3="507af903-65b2-4745-ba0b-8f5ed2839a78" xmlns:ns4="676ac126-91a4-489e-b65a-6c64be080df8" targetNamespace="http://schemas.microsoft.com/office/2006/metadata/properties" ma:root="true" ma:fieldsID="54bb46add1de90ff19a2d127035946c9" ns3:_="" ns4:_="">
    <xsd:import namespace="507af903-65b2-4745-ba0b-8f5ed2839a78"/>
    <xsd:import namespace="676ac126-91a4-489e-b65a-6c64be080d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f903-65b2-4745-ba0b-8f5ed2839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ac126-91a4-489e-b65a-6c64be080df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99522-40C2-47F0-A36C-BF679CADD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f903-65b2-4745-ba0b-8f5ed2839a78"/>
    <ds:schemaRef ds:uri="676ac126-91a4-489e-b65a-6c64be080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8ED81-D5BA-431C-A277-0362D34357ED}">
  <ds:schemaRefs>
    <ds:schemaRef ds:uri="http://schemas.microsoft.com/sharepoint/v3/contenttype/forms"/>
  </ds:schemaRefs>
</ds:datastoreItem>
</file>

<file path=customXml/itemProps3.xml><?xml version="1.0" encoding="utf-8"?>
<ds:datastoreItem xmlns:ds="http://schemas.openxmlformats.org/officeDocument/2006/customXml" ds:itemID="{1CE96676-876F-40DA-8EE2-31454ECEBF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Van der Meulen</dc:creator>
  <cp:keywords/>
  <dc:description/>
  <cp:lastModifiedBy>Yvonne Van der Meulen</cp:lastModifiedBy>
  <cp:revision>1</cp:revision>
  <dcterms:created xsi:type="dcterms:W3CDTF">2019-12-08T13:06:00Z</dcterms:created>
  <dcterms:modified xsi:type="dcterms:W3CDTF">2019-12-08T13:06:00Z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0x010100D8FD4E5AFB0AD442843DE7B63A72A339</vt:lpwstr>
  </property>
</Properties>
</file>